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1F" w:rsidRDefault="0095641F" w:rsidP="0095641F">
      <w:pPr>
        <w:rPr>
          <w:rFonts w:ascii="Arial" w:hAnsi="Arial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635</wp:posOffset>
            </wp:positionV>
            <wp:extent cx="1370965" cy="1333500"/>
            <wp:effectExtent l="0" t="0" r="635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0AB7" w:rsidRPr="00A00A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4pt;margin-top:-.35pt;width:5in;height:108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" strokecolor="white" strokeweight=".25pt">
            <v:textbox>
              <w:txbxContent>
                <w:p w:rsidR="0095641F" w:rsidRDefault="0095641F" w:rsidP="0095641F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SLOVENSKÁ  RADA</w:t>
                  </w:r>
                </w:p>
                <w:p w:rsidR="0095641F" w:rsidRDefault="0095641F" w:rsidP="0095641F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RODIČOVSKÝCH  ZDRUŽENÍ</w:t>
                  </w:r>
                </w:p>
                <w:p w:rsidR="0095641F" w:rsidRDefault="0095641F" w:rsidP="0095641F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Sídlo:  Široká 1920/2, 058 01 Poprad</w:t>
                  </w:r>
                </w:p>
                <w:p w:rsidR="0095641F" w:rsidRDefault="0095641F" w:rsidP="0095641F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IČO: 17319617         DIČ:2020919736</w:t>
                  </w:r>
                </w:p>
                <w:p w:rsidR="0095641F" w:rsidRDefault="0095641F" w:rsidP="0095641F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Registrácia na MV SR VVS/1-900/90-3897-11</w:t>
                  </w:r>
                </w:p>
                <w:p w:rsidR="0095641F" w:rsidRDefault="0095641F" w:rsidP="0095641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Dňa18.06. 1991 v znení svojich 10 platných dodatkov</w:t>
                  </w:r>
                </w:p>
                <w:p w:rsidR="0095641F" w:rsidRDefault="0095641F" w:rsidP="0095641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e-mail: julia.torokova@gmail.com , srrzpp@gmail.com</w:t>
                  </w:r>
                </w:p>
                <w:p w:rsidR="0095641F" w:rsidRDefault="0095641F" w:rsidP="0095641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mobil: 0911468824, 0911841361</w:t>
                  </w:r>
                </w:p>
                <w:p w:rsidR="0095641F" w:rsidRDefault="0095641F" w:rsidP="0095641F">
                  <w:pPr>
                    <w:rPr>
                      <w:i/>
                    </w:rPr>
                  </w:pPr>
                </w:p>
                <w:p w:rsidR="0095641F" w:rsidRDefault="0095641F" w:rsidP="0095641F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95641F" w:rsidRDefault="0095641F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000000"/>
          <w:spacing w:val="8"/>
          <w:sz w:val="28"/>
          <w:szCs w:val="28"/>
          <w:lang w:eastAsia="sk-SK"/>
        </w:rPr>
      </w:pPr>
      <w:bookmarkStart w:id="0" w:name="_GoBack"/>
      <w:bookmarkEnd w:id="0"/>
    </w:p>
    <w:p w:rsidR="00BC5187" w:rsidRPr="00283EC7" w:rsidRDefault="00283EC7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8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noProof/>
          <w:color w:val="000000"/>
          <w:spacing w:val="8"/>
          <w:sz w:val="28"/>
          <w:szCs w:val="28"/>
          <w:lang w:eastAsia="sk-SK"/>
        </w:rPr>
        <w:t>OPATRENIA SRRZ počas trv</w:t>
      </w:r>
      <w:r w:rsidR="00754587">
        <w:rPr>
          <w:rFonts w:ascii="Arial" w:eastAsia="Times New Roman" w:hAnsi="Arial" w:cs="Arial"/>
          <w:b/>
          <w:noProof/>
          <w:color w:val="000000"/>
          <w:spacing w:val="8"/>
          <w:sz w:val="28"/>
          <w:szCs w:val="28"/>
          <w:lang w:eastAsia="sk-SK"/>
        </w:rPr>
        <w:t>a</w:t>
      </w:r>
      <w:r>
        <w:rPr>
          <w:rFonts w:ascii="Arial" w:eastAsia="Times New Roman" w:hAnsi="Arial" w:cs="Arial"/>
          <w:b/>
          <w:noProof/>
          <w:color w:val="000000"/>
          <w:spacing w:val="8"/>
          <w:sz w:val="28"/>
          <w:szCs w:val="28"/>
          <w:lang w:eastAsia="sk-SK"/>
        </w:rPr>
        <w:t xml:space="preserve">nia pandémie koronavírusu na ochorenie COVID </w:t>
      </w:r>
      <w:r w:rsidR="00A21AF9">
        <w:rPr>
          <w:rFonts w:ascii="Arial" w:eastAsia="Times New Roman" w:hAnsi="Arial" w:cs="Arial"/>
          <w:b/>
          <w:noProof/>
          <w:color w:val="000000"/>
          <w:spacing w:val="8"/>
          <w:sz w:val="28"/>
          <w:szCs w:val="28"/>
          <w:lang w:eastAsia="sk-SK"/>
        </w:rPr>
        <w:t>–</w:t>
      </w:r>
      <w:r>
        <w:rPr>
          <w:rFonts w:ascii="Arial" w:eastAsia="Times New Roman" w:hAnsi="Arial" w:cs="Arial"/>
          <w:b/>
          <w:noProof/>
          <w:color w:val="000000"/>
          <w:spacing w:val="8"/>
          <w:sz w:val="28"/>
          <w:szCs w:val="28"/>
          <w:lang w:eastAsia="sk-SK"/>
        </w:rPr>
        <w:t xml:space="preserve"> 19</w:t>
      </w:r>
      <w:r w:rsidR="00A477DC">
        <w:rPr>
          <w:rFonts w:ascii="Arial" w:eastAsia="Times New Roman" w:hAnsi="Arial" w:cs="Arial"/>
          <w:b/>
          <w:noProof/>
          <w:color w:val="000000"/>
          <w:spacing w:val="8"/>
          <w:sz w:val="28"/>
          <w:szCs w:val="28"/>
          <w:lang w:eastAsia="sk-SK"/>
        </w:rPr>
        <w:t xml:space="preserve"> </w:t>
      </w:r>
      <w:r w:rsidR="00A477DC" w:rsidRPr="00A477DC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a nový </w:t>
      </w:r>
      <w:proofErr w:type="spellStart"/>
      <w:r w:rsidR="00A477DC" w:rsidRPr="00A477DC">
        <w:rPr>
          <w:rFonts w:ascii="Arial" w:eastAsia="Times New Roman" w:hAnsi="Arial" w:cs="Arial"/>
          <w:b/>
          <w:sz w:val="28"/>
          <w:szCs w:val="28"/>
          <w:lang w:eastAsia="sk-SK"/>
        </w:rPr>
        <w:t>koronavírus</w:t>
      </w:r>
      <w:proofErr w:type="spellEnd"/>
      <w:r w:rsidR="00A477DC" w:rsidRPr="00A477DC">
        <w:rPr>
          <w:rFonts w:ascii="Arial" w:eastAsia="Times New Roman" w:hAnsi="Arial" w:cs="Arial"/>
          <w:b/>
          <w:sz w:val="28"/>
          <w:szCs w:val="28"/>
          <w:lang w:eastAsia="sk-SK"/>
        </w:rPr>
        <w:t> SARS-CoV-2</w:t>
      </w:r>
      <w:r w:rsidR="00A21AF9" w:rsidRPr="00A477DC">
        <w:rPr>
          <w:rFonts w:ascii="Arial" w:eastAsia="Times New Roman" w:hAnsi="Arial" w:cs="Arial"/>
          <w:b/>
          <w:noProof/>
          <w:color w:val="000000"/>
          <w:spacing w:val="8"/>
          <w:sz w:val="28"/>
          <w:szCs w:val="28"/>
          <w:lang w:eastAsia="sk-SK"/>
        </w:rPr>
        <w:t>,</w:t>
      </w:r>
      <w:r w:rsidR="00A21AF9">
        <w:rPr>
          <w:rFonts w:ascii="Arial" w:eastAsia="Times New Roman" w:hAnsi="Arial" w:cs="Arial"/>
          <w:b/>
          <w:noProof/>
          <w:color w:val="000000"/>
          <w:spacing w:val="8"/>
          <w:sz w:val="28"/>
          <w:szCs w:val="28"/>
          <w:lang w:eastAsia="sk-SK"/>
        </w:rPr>
        <w:t xml:space="preserve"> aby sa neprenášali škodlivé mikróby:</w:t>
      </w:r>
    </w:p>
    <w:p w:rsidR="00D52AEA" w:rsidRPr="00C43761" w:rsidRDefault="00C43761" w:rsidP="00C437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Ochorenie COVID</w:t>
      </w:r>
      <w:r w:rsidR="008317C2" w:rsidRPr="008317C2">
        <w:rPr>
          <w:rFonts w:ascii="Arial" w:eastAsia="Times New Roman" w:hAnsi="Arial" w:cs="Arial"/>
          <w:sz w:val="24"/>
          <w:szCs w:val="24"/>
          <w:lang w:eastAsia="sk-SK"/>
        </w:rPr>
        <w:t xml:space="preserve">-19 a nový </w:t>
      </w:r>
      <w:proofErr w:type="spellStart"/>
      <w:r w:rsidR="008317C2" w:rsidRPr="008317C2">
        <w:rPr>
          <w:rFonts w:ascii="Arial" w:eastAsia="Times New Roman" w:hAnsi="Arial" w:cs="Arial"/>
          <w:sz w:val="24"/>
          <w:szCs w:val="24"/>
          <w:lang w:eastAsia="sk-SK"/>
        </w:rPr>
        <w:t>koronavírus</w:t>
      </w:r>
      <w:proofErr w:type="spellEnd"/>
      <w:r w:rsidR="008317C2" w:rsidRPr="008317C2">
        <w:rPr>
          <w:rFonts w:ascii="Arial" w:eastAsia="Times New Roman" w:hAnsi="Arial" w:cs="Arial"/>
          <w:sz w:val="24"/>
          <w:szCs w:val="24"/>
          <w:lang w:eastAsia="sk-SK"/>
        </w:rPr>
        <w:t> SARS-CoV-2, ktorý mal prvotné ohnisko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nákazy v čínskom meste Wu-chan </w:t>
      </w:r>
      <w:r w:rsidR="00BC5187"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je nákazlivý druh vírusu, ktorý spôsobuje respiračné ochorenie</w:t>
      </w:r>
      <w:r w:rsid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. Tento nový vírus spôsobuje</w:t>
      </w:r>
      <w:r w:rsidR="00BC5187"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symptómy ako kašeľ, ho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-rúčku</w:t>
      </w:r>
      <w:r w:rsidR="00BC5187"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, bolesti kĺbov, sval</w:t>
      </w:r>
      <w:r w:rsidR="00DA79C2"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ov,</w:t>
      </w:r>
      <w:r w:rsid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hnačky, napadne obličky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,</w:t>
      </w:r>
      <w:r w:rsid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človek je unavený</w:t>
      </w:r>
      <w:r w:rsidR="00DA79C2"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a</w:t>
      </w:r>
      <w:r w:rsid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má </w:t>
      </w:r>
      <w:r w:rsidR="00DA79C2"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sťažené dýchanie.</w:t>
      </w:r>
    </w:p>
    <w:p w:rsidR="00D52AEA" w:rsidRPr="00BF59C8" w:rsidRDefault="00D52AEA" w:rsidP="00BF59C8">
      <w:pPr>
        <w:pStyle w:val="Normlnywebov"/>
        <w:rPr>
          <w:rFonts w:ascii="Arial" w:hAnsi="Arial" w:cs="Arial"/>
        </w:rPr>
      </w:pPr>
      <w:r w:rsidRPr="002459DF">
        <w:rPr>
          <w:rFonts w:ascii="Arial" w:hAnsi="Arial" w:cs="Arial"/>
        </w:rPr>
        <w:t>Nákaza akýmkoľvek infekčným ochorením, ktoré postihuje dýchacie cesty, začína na slizniciach tváre. Ústa, nos, ale aj oči slúžia ako vstupná brána pre mnohé patog</w:t>
      </w:r>
      <w:r w:rsidR="004E2D85">
        <w:rPr>
          <w:rFonts w:ascii="Arial" w:hAnsi="Arial" w:cs="Arial"/>
        </w:rPr>
        <w:t xml:space="preserve">ény vrátane nového </w:t>
      </w:r>
      <w:proofErr w:type="spellStart"/>
      <w:r w:rsidR="004E2D85">
        <w:rPr>
          <w:rFonts w:ascii="Arial" w:hAnsi="Arial" w:cs="Arial"/>
        </w:rPr>
        <w:t>koronavírusu</w:t>
      </w:r>
      <w:proofErr w:type="spellEnd"/>
      <w:r w:rsidR="004E2D85">
        <w:rPr>
          <w:rFonts w:ascii="Arial" w:hAnsi="Arial" w:cs="Arial"/>
        </w:rPr>
        <w:t>.</w:t>
      </w:r>
    </w:p>
    <w:p w:rsidR="00BC5187" w:rsidRPr="00283EC7" w:rsidRDefault="00A21AF9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 w:rsidRPr="00A21AF9">
        <w:t xml:space="preserve"> </w:t>
      </w:r>
      <w:r w:rsidR="00BC5187" w:rsidRPr="00283EC7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sk-SK"/>
        </w:rPr>
        <w:t>Všeobecné preventívne opatrenia na redukciu rizika ochorenia:</w:t>
      </w:r>
    </w:p>
    <w:p w:rsidR="00BC5187" w:rsidRPr="00283EC7" w:rsidRDefault="00BC5187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- umývajte si ruky čast</w:t>
      </w:r>
      <w:r w:rsidR="00E77F33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o mydlom a vodou, najmenej v trvaní</w:t>
      </w:r>
      <w:r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20 sekúnd; ak nie je k dispozícii mydlo a voda, použite dezinfekčný prostriedok na ruky na báze alkoholu,</w:t>
      </w:r>
    </w:p>
    <w:p w:rsidR="00BC5187" w:rsidRPr="00283EC7" w:rsidRDefault="00BC5187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- vyhýbajte sa dotyku očí, nosa i úst neumytými rukami,</w:t>
      </w:r>
    </w:p>
    <w:p w:rsidR="00BF59C8" w:rsidRDefault="00BC5187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- zakrývajte si nos a ústa pri kašľaní a kýchaní jednorazovou papierovou </w:t>
      </w:r>
    </w:p>
    <w:p w:rsidR="00BF59C8" w:rsidRDefault="00BF59C8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 </w:t>
      </w:r>
      <w:r w:rsidR="00BC5187"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vreckovkou a násle</w:t>
      </w:r>
      <w:r w:rsid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dne ju okamžite zahoďte do koša vložením do umelého </w:t>
      </w:r>
    </w:p>
    <w:p w:rsidR="00BC5187" w:rsidRPr="00283EC7" w:rsidRDefault="00BF59C8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 </w:t>
      </w:r>
      <w:proofErr w:type="spellStart"/>
      <w:r w:rsid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sáčku</w:t>
      </w:r>
      <w:proofErr w:type="spellEnd"/>
      <w:r w:rsid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,</w:t>
      </w:r>
    </w:p>
    <w:p w:rsidR="00BF59C8" w:rsidRDefault="00BC5187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- vyhýbajte sa blízkemu kontaktu s ľuďmi, ktorí javia príznaky nádchy alebo </w:t>
      </w:r>
    </w:p>
    <w:p w:rsidR="00BC5187" w:rsidRPr="00283EC7" w:rsidRDefault="00BF59C8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 </w:t>
      </w:r>
      <w:r w:rsidR="00BC5187"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chrípky,</w:t>
      </w:r>
    </w:p>
    <w:p w:rsidR="00BF59C8" w:rsidRDefault="00BC5187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- ak ste chorý a vykazujete klinické príznaky, telefonicky kontaktujte svojho </w:t>
      </w:r>
    </w:p>
    <w:p w:rsidR="00BF59C8" w:rsidRDefault="00BF59C8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 </w:t>
      </w:r>
      <w:r w:rsidR="00BC5187"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ošetrujúceho lekára, ktorý určí ďalší postup liečby; vyhnite sa kontaktu s </w:t>
      </w:r>
    </w:p>
    <w:p w:rsidR="00BC5187" w:rsidRPr="00283EC7" w:rsidRDefault="00BF59C8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 </w:t>
      </w:r>
      <w:r w:rsidR="00BC5187"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ostatnými ľuďmi,</w:t>
      </w:r>
    </w:p>
    <w:p w:rsidR="004E2D85" w:rsidRDefault="00283EC7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- v kancelárii SRRZ, toalete určenej pre SRRZ</w:t>
      </w:r>
      <w:r w:rsidR="004E2D85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, kuchynke určenej na </w:t>
      </w:r>
    </w:p>
    <w:p w:rsidR="004E2D85" w:rsidRDefault="004E2D85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 používanie  SRRZ ,pákach umývadiel, mikáda na toalete, WC dosky </w:t>
      </w:r>
      <w:r w:rsid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</w:t>
      </w:r>
    </w:p>
    <w:p w:rsidR="004E2D85" w:rsidRDefault="004E2D85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 a kľučkách v objekte sídla </w:t>
      </w:r>
      <w:r w:rsid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kancelárie SRRZ </w:t>
      </w:r>
      <w:r w:rsidR="00BC5187"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dbajte na zvýšenú dezinfekciu </w:t>
      </w:r>
    </w:p>
    <w:p w:rsidR="00BC5187" w:rsidRPr="00283EC7" w:rsidRDefault="004E2D85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 povrchov pred použitím a aj po použití,</w:t>
      </w:r>
    </w:p>
    <w:p w:rsidR="004E2D85" w:rsidRDefault="00BC5187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- zabráňte nechránenému kontaktu s</w:t>
      </w:r>
      <w:r w:rsidR="004E2D85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 </w:t>
      </w:r>
      <w:r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divými</w:t>
      </w:r>
      <w:r w:rsidR="004E2D85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, strážnymi</w:t>
      </w:r>
      <w:r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alebo hospodárskymi </w:t>
      </w:r>
    </w:p>
    <w:p w:rsidR="0095641F" w:rsidRPr="0095641F" w:rsidRDefault="004E2D85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 </w:t>
      </w:r>
      <w:r w:rsidR="00BC5187"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zvieratami.</w:t>
      </w:r>
    </w:p>
    <w:p w:rsidR="0095641F" w:rsidRDefault="0095641F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sk-SK"/>
        </w:rPr>
      </w:pPr>
    </w:p>
    <w:p w:rsidR="00BC5187" w:rsidRPr="00283EC7" w:rsidRDefault="00BC5187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 w:rsidRPr="00283EC7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sk-SK"/>
        </w:rPr>
        <w:t xml:space="preserve">Ak ste sa vrátili zo </w:t>
      </w:r>
      <w:r w:rsidR="0095641F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sk-SK"/>
        </w:rPr>
        <w:t>zahraničia a sú zasiahnuté</w:t>
      </w:r>
      <w:r w:rsidRPr="00283EC7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sk-SK"/>
        </w:rPr>
        <w:t xml:space="preserve"> oblastí</w:t>
      </w:r>
      <w:r w:rsidR="0095641F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sk-SK"/>
        </w:rPr>
        <w:t xml:space="preserve"> pandémiou COVID-19</w:t>
      </w:r>
      <w:r w:rsidRPr="00283EC7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sk-SK"/>
        </w:rPr>
        <w:t>:</w:t>
      </w:r>
    </w:p>
    <w:p w:rsidR="00BC5187" w:rsidRPr="00283EC7" w:rsidRDefault="00BC5187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- kontrolujte svoj zdravotný stav počas inkubačného obdobia – 14 dní po návrate,</w:t>
      </w:r>
    </w:p>
    <w:p w:rsidR="00BC5187" w:rsidRPr="00283EC7" w:rsidRDefault="00BC5187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lastRenderedPageBreak/>
        <w:t>- dbajte na dôkladnú hygienu rúk, zvýšenú dezinfekciu povrchov v domácnosti, kašlite a kýchajte do papierových vreckoviek, ktoré potom zahodíte</w:t>
      </w:r>
      <w:r w:rsid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v umelých vreckách </w:t>
      </w:r>
      <w:r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do koša, a ak sa dá, obmedzte návštevy priestorov s vyšším počtom ľudí,</w:t>
      </w:r>
    </w:p>
    <w:p w:rsidR="00BC5187" w:rsidRPr="00283EC7" w:rsidRDefault="00BC5187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- ak sa u vás počas 14 dní objavia príznaky ako kašeľ, horúčka, sťažené dýchanie, bolesť hrdla, hlavy, kĺbov, telefonicky kontaktuje svojho lekára alebo lekársku pohotovostnú službu a informujte ich o svojom pobyte v rizikovej oblasti</w:t>
      </w:r>
      <w:r w:rsid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,</w:t>
      </w:r>
    </w:p>
    <w:p w:rsidR="00BC5187" w:rsidRPr="00283EC7" w:rsidRDefault="00BC5187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- v prípade, že lekár vysloví podozrenie z nákazy, pošle vás na </w:t>
      </w:r>
      <w:proofErr w:type="spellStart"/>
      <w:r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infektologické</w:t>
      </w:r>
      <w:proofErr w:type="spellEnd"/>
      <w:r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pracovisko, ktoré určí ďalší postup liečby,</w:t>
      </w:r>
    </w:p>
    <w:p w:rsidR="00BC5187" w:rsidRPr="00283EC7" w:rsidRDefault="00BC5187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- ak ste bez príznakov a napriek tomu máte podozrenie na nákazu novým </w:t>
      </w:r>
      <w:proofErr w:type="spellStart"/>
      <w:r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koronavírusom</w:t>
      </w:r>
      <w:proofErr w:type="spellEnd"/>
      <w:r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, môžete z vlastného rozhodnutia podstúpiť domácu izoláciu počas 14 dní.</w:t>
      </w:r>
    </w:p>
    <w:p w:rsidR="00BF59C8" w:rsidRPr="0095641F" w:rsidRDefault="00BC5187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 </w:t>
      </w:r>
    </w:p>
    <w:p w:rsidR="00BF59C8" w:rsidRDefault="00BF59C8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sk-SK"/>
        </w:rPr>
      </w:pPr>
    </w:p>
    <w:p w:rsidR="00BC5187" w:rsidRPr="00283EC7" w:rsidRDefault="00BC5187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 w:rsidRPr="00283EC7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sk-SK"/>
        </w:rPr>
        <w:t>Všetky aktuálne informácie nájdete v uvedenom odkaze:</w:t>
      </w:r>
    </w:p>
    <w:p w:rsidR="00BC5187" w:rsidRDefault="00A00AB7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90E2"/>
          <w:spacing w:val="8"/>
          <w:sz w:val="24"/>
          <w:szCs w:val="24"/>
          <w:lang w:eastAsia="sk-SK"/>
        </w:rPr>
      </w:pPr>
      <w:hyperlink r:id="rId6" w:history="1">
        <w:r w:rsidR="00BC5187" w:rsidRPr="00283EC7">
          <w:rPr>
            <w:rFonts w:ascii="Arial" w:eastAsia="Times New Roman" w:hAnsi="Arial" w:cs="Arial"/>
            <w:color w:val="4A90E2"/>
            <w:spacing w:val="8"/>
            <w:sz w:val="24"/>
            <w:szCs w:val="24"/>
            <w:lang w:eastAsia="sk-SK"/>
          </w:rPr>
          <w:t>http://www.uvzsr.sk/index.php?option=com_content&amp;view=category&amp;layout=blog&amp;id=250&amp;Itemid=153</w:t>
        </w:r>
      </w:hyperlink>
    </w:p>
    <w:p w:rsidR="00D91C11" w:rsidRDefault="00D91C11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90E2"/>
          <w:spacing w:val="8"/>
          <w:sz w:val="24"/>
          <w:szCs w:val="24"/>
          <w:lang w:eastAsia="sk-SK"/>
        </w:rPr>
      </w:pPr>
    </w:p>
    <w:p w:rsidR="00D91C11" w:rsidRDefault="00D91C11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90E2"/>
          <w:spacing w:val="8"/>
          <w:sz w:val="24"/>
          <w:szCs w:val="24"/>
          <w:lang w:eastAsia="sk-SK"/>
        </w:rPr>
      </w:pPr>
    </w:p>
    <w:p w:rsidR="00D91C11" w:rsidRDefault="00D91C11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8"/>
          <w:sz w:val="28"/>
          <w:szCs w:val="28"/>
          <w:lang w:eastAsia="sk-SK"/>
        </w:rPr>
      </w:pPr>
      <w:r w:rsidRPr="00D91C11">
        <w:rPr>
          <w:rFonts w:ascii="Arial" w:eastAsia="Times New Roman" w:hAnsi="Arial" w:cs="Arial"/>
          <w:b/>
          <w:spacing w:val="8"/>
          <w:sz w:val="28"/>
          <w:szCs w:val="28"/>
          <w:lang w:eastAsia="sk-SK"/>
        </w:rPr>
        <w:t>Zamestnávateľ SRRZ:</w:t>
      </w:r>
    </w:p>
    <w:p w:rsidR="00E77F33" w:rsidRPr="00D91C11" w:rsidRDefault="00D91C11" w:rsidP="00D91C11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91C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 zákone  č. 124/2006 Z. z. o bezpečnosti a ochrane zdravia pri práci je v § 5 ustanovené, že </w:t>
      </w:r>
      <w:r w:rsidRPr="00D91C11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zamestnávateľ je povinný uplatňovať všeobecné zásady prevencie pri vykonávaní opatrení nevyhnutných na zaistenie bezpečnosti a ochrany zdravia pri práci</w:t>
      </w:r>
      <w:r w:rsidRPr="00D91C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 pričom k všeobecným zásadám prevencie patrí aj  vylúčenie nebezpečenstva a z neho vyplývajúceho rizika, ako aj posudzovanie rizika, ktoré nemožno vylúčiť. Na základe uvedeného je zamestnávateľ povinný posudzovať riziko a na základe tohto posúdenia je oprávnený prijať a vykonať potrebné opatrenia na zabezpečenie ochrany zdravia zamestnancov </w:t>
      </w:r>
      <w:r w:rsidRPr="00D91C11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(napr. zrušiť pracovné/služobné cesty, nariadiť lekársku prehliadku, možnosť  dohodnúť sa na práci z domu podľ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a  ustanovení  Zákonníka práce)</w:t>
      </w:r>
    </w:p>
    <w:p w:rsidR="00BC5187" w:rsidRPr="00283EC7" w:rsidRDefault="00283EC7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sk-SK"/>
        </w:rPr>
        <w:t>OZNAM PRE</w:t>
      </w:r>
      <w:r w:rsidR="00E77F3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sk-SK"/>
        </w:rPr>
        <w:t xml:space="preserve"> zamestnancov SRRZ,</w:t>
      </w:r>
      <w:r w:rsidR="00C603AE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sk-SK"/>
        </w:rPr>
        <w:t xml:space="preserve"> predsedníctvo a členov </w:t>
      </w:r>
      <w:r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sk-SK"/>
        </w:rPr>
        <w:t xml:space="preserve">VV SRRZ, </w:t>
      </w:r>
      <w:r w:rsidR="00C603AE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sk-SK"/>
        </w:rPr>
        <w:t xml:space="preserve"> predsedníctvo a členov RK SRRZ, štatutára – predsedu alebo ním povereného zákonného zástupcu/rodiča, iných zákonných zástupcov/rodičov členov SRRZ – RZ pri škole alebo pri školskom zariadení</w:t>
      </w:r>
    </w:p>
    <w:p w:rsidR="00BC5187" w:rsidRPr="00283EC7" w:rsidRDefault="00BC5187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- pri vstupe do budovy vykonajte dezinfekciu rúk dezinfekčným prostriedkom,</w:t>
      </w:r>
    </w:p>
    <w:p w:rsidR="00BC5187" w:rsidRDefault="00BC5187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 w:rsidRPr="00283EC7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- </w:t>
      </w:r>
      <w:r w:rsidR="00C603AE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na tvári musíte mať rúško,</w:t>
      </w:r>
    </w:p>
    <w:p w:rsidR="00E77F33" w:rsidRDefault="00E77F33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- zamestnanci ak sú vo väčšej vzdialenosti počas výkonu </w:t>
      </w:r>
      <w:r w:rsidR="00B6147E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p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ráce ako 2 m       </w:t>
      </w:r>
    </w:p>
    <w:p w:rsidR="00E77F33" w:rsidRDefault="00E77F33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 nemusia mať rúško, </w:t>
      </w:r>
    </w:p>
    <w:p w:rsidR="00B6147E" w:rsidRDefault="00E77F33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- služobné telefóny – mobily </w:t>
      </w:r>
      <w:r w:rsidR="00B6147E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dezinfikovať po každom hovore dezinfekčným </w:t>
      </w:r>
    </w:p>
    <w:p w:rsidR="00E77F33" w:rsidRDefault="00B6147E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  prostriedkom,</w:t>
      </w:r>
    </w:p>
    <w:p w:rsidR="00B6147E" w:rsidRDefault="00E77F33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- </w:t>
      </w:r>
      <w:r w:rsidR="00B6147E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notebooky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dezinfikovať na začiatku pracovnej doby a na konci pracovnej dob</w:t>
      </w:r>
      <w:r w:rsidR="00B6147E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y </w:t>
      </w:r>
    </w:p>
    <w:p w:rsidR="00E77F33" w:rsidRDefault="00B6147E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 dezinfekčným prostriedkom</w:t>
      </w:r>
      <w:r w:rsidR="00293DEF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,</w:t>
      </w:r>
    </w:p>
    <w:p w:rsidR="00C603AE" w:rsidRDefault="00C603AE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- na rokovanie do kancelárie SRRZ príde VV SRRZ v maximálnom počte 9 ľudí,</w:t>
      </w:r>
    </w:p>
    <w:p w:rsidR="00C603AE" w:rsidRDefault="00C603AE" w:rsidP="00BC5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- na rokovanie a  kontrolu do kancelárie SRRZ príde RK SRRZ v maximálnom </w:t>
      </w:r>
    </w:p>
    <w:p w:rsidR="00293DEF" w:rsidRDefault="00C603AE" w:rsidP="00293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 </w:t>
      </w:r>
      <w:r w:rsidR="00E77F33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počte 3 ľudí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,</w:t>
      </w:r>
    </w:p>
    <w:p w:rsidR="00C603AE" w:rsidRPr="00293DEF" w:rsidRDefault="00293DEF" w:rsidP="00293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-</w:t>
      </w:r>
      <w:r w:rsidR="00C603AE" w:rsidRPr="00293DEF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na rokovanie do kancelárie SRRZ</w:t>
      </w:r>
      <w:r w:rsidR="003F6EF5" w:rsidRPr="00293DEF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prídu zákonní zástupcovia/rodiči</w:t>
      </w:r>
      <w:r w:rsidR="00C603AE" w:rsidRPr="00293DEF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a </w:t>
      </w:r>
    </w:p>
    <w:p w:rsidR="00FA751F" w:rsidRDefault="00C603AE" w:rsidP="00C60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 v maximálnom </w:t>
      </w:r>
      <w:r w:rsidR="00E77F33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počte 2 ľudí</w:t>
      </w:r>
      <w:r w:rsidR="003F6EF5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s dohodou na presnom dni a hodine na rokovanie</w:t>
      </w:r>
      <w:r w:rsidR="00FA751F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</w:t>
      </w:r>
    </w:p>
    <w:p w:rsidR="00C603AE" w:rsidRDefault="00FA751F" w:rsidP="00C60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lastRenderedPageBreak/>
        <w:t xml:space="preserve">  v kancelárii SRRZ</w:t>
      </w:r>
      <w:r w:rsidR="00E77F33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.</w:t>
      </w:r>
    </w:p>
    <w:p w:rsidR="00874B4A" w:rsidRDefault="00293DEF" w:rsidP="00C60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Všetci hore uvedení vo vzťahu k SRRZ sú povinní dodržiavať </w:t>
      </w:r>
      <w:r w:rsidRPr="00283EC7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sk-SK"/>
        </w:rPr>
        <w:t>Všeobecné preventívne opatren</w:t>
      </w:r>
      <w:r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sk-SK"/>
        </w:rPr>
        <w:t>ia na redukciu rizika ochorenia.</w:t>
      </w:r>
    </w:p>
    <w:p w:rsidR="00874B4A" w:rsidRDefault="00874B4A" w:rsidP="00C60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</w:p>
    <w:p w:rsidR="00874B4A" w:rsidRDefault="00874B4A" w:rsidP="00C60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Vypracovala Bc. Ing. Júlia 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Lindtnerová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, predseda a štatutár SRRZ</w:t>
      </w:r>
    </w:p>
    <w:p w:rsidR="00293DEF" w:rsidRDefault="00293DEF" w:rsidP="00C60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</w:p>
    <w:p w:rsidR="00293DEF" w:rsidRPr="00C603AE" w:rsidRDefault="00293DEF" w:rsidP="00C60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>V Poprade 29.04. 2020</w:t>
      </w:r>
    </w:p>
    <w:sectPr w:rsidR="00293DEF" w:rsidRPr="00C603AE" w:rsidSect="00A0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441D"/>
    <w:multiLevelType w:val="hybridMultilevel"/>
    <w:tmpl w:val="568C9954"/>
    <w:lvl w:ilvl="0" w:tplc="4E9884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4468"/>
    <w:multiLevelType w:val="hybridMultilevel"/>
    <w:tmpl w:val="687A9336"/>
    <w:lvl w:ilvl="0" w:tplc="628E6D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F5CAE"/>
    <w:multiLevelType w:val="hybridMultilevel"/>
    <w:tmpl w:val="C2EEBEF0"/>
    <w:lvl w:ilvl="0" w:tplc="472A7D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C3500"/>
    <w:multiLevelType w:val="hybridMultilevel"/>
    <w:tmpl w:val="42345062"/>
    <w:lvl w:ilvl="0" w:tplc="CEE6E9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310E2"/>
    <w:multiLevelType w:val="multilevel"/>
    <w:tmpl w:val="A168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C51F3"/>
    <w:multiLevelType w:val="multilevel"/>
    <w:tmpl w:val="3D7A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43CF3"/>
    <w:multiLevelType w:val="hybridMultilevel"/>
    <w:tmpl w:val="FBE06456"/>
    <w:lvl w:ilvl="0" w:tplc="49689D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21B6B"/>
    <w:multiLevelType w:val="hybridMultilevel"/>
    <w:tmpl w:val="D24AEFEC"/>
    <w:lvl w:ilvl="0" w:tplc="AFF6F9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44C36"/>
    <w:multiLevelType w:val="hybridMultilevel"/>
    <w:tmpl w:val="B0B4886E"/>
    <w:lvl w:ilvl="0" w:tplc="1A441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F2CC2"/>
    <w:multiLevelType w:val="hybridMultilevel"/>
    <w:tmpl w:val="08F620A0"/>
    <w:lvl w:ilvl="0" w:tplc="16900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5415F"/>
    <w:multiLevelType w:val="hybridMultilevel"/>
    <w:tmpl w:val="43FEE4FA"/>
    <w:lvl w:ilvl="0" w:tplc="CBECA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10966"/>
    <w:multiLevelType w:val="hybridMultilevel"/>
    <w:tmpl w:val="7A5817C0"/>
    <w:lvl w:ilvl="0" w:tplc="00F639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120"/>
    <w:rsid w:val="00240120"/>
    <w:rsid w:val="00283EC7"/>
    <w:rsid w:val="00293DEF"/>
    <w:rsid w:val="003F6EF5"/>
    <w:rsid w:val="004E2D85"/>
    <w:rsid w:val="0056344B"/>
    <w:rsid w:val="00754587"/>
    <w:rsid w:val="008317C2"/>
    <w:rsid w:val="00874B4A"/>
    <w:rsid w:val="0095641F"/>
    <w:rsid w:val="00A00AB7"/>
    <w:rsid w:val="00A21AF9"/>
    <w:rsid w:val="00A477DC"/>
    <w:rsid w:val="00B6147E"/>
    <w:rsid w:val="00BC5187"/>
    <w:rsid w:val="00BF59C8"/>
    <w:rsid w:val="00C43761"/>
    <w:rsid w:val="00C603AE"/>
    <w:rsid w:val="00D52AEA"/>
    <w:rsid w:val="00D91C11"/>
    <w:rsid w:val="00DA79C2"/>
    <w:rsid w:val="00E77F33"/>
    <w:rsid w:val="00F26CE2"/>
    <w:rsid w:val="00FA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0AB7"/>
  </w:style>
  <w:style w:type="paragraph" w:styleId="Nadpis1">
    <w:name w:val="heading 1"/>
    <w:basedOn w:val="Normlny"/>
    <w:link w:val="Nadpis1Char"/>
    <w:uiPriority w:val="9"/>
    <w:qFormat/>
    <w:rsid w:val="00BC5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C518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C5187"/>
    <w:rPr>
      <w:color w:val="0000FF"/>
      <w:u w:val="single"/>
    </w:rPr>
  </w:style>
  <w:style w:type="character" w:customStyle="1" w:styleId="item">
    <w:name w:val="item"/>
    <w:basedOn w:val="Predvolenpsmoodseku"/>
    <w:rsid w:val="00BC5187"/>
  </w:style>
  <w:style w:type="character" w:styleId="Siln">
    <w:name w:val="Strong"/>
    <w:basedOn w:val="Predvolenpsmoodseku"/>
    <w:uiPriority w:val="22"/>
    <w:qFormat/>
    <w:rsid w:val="00BC5187"/>
    <w:rPr>
      <w:b/>
      <w:bCs/>
    </w:rPr>
  </w:style>
  <w:style w:type="paragraph" w:styleId="Odsekzoznamu">
    <w:name w:val="List Paragraph"/>
    <w:basedOn w:val="Normlny"/>
    <w:uiPriority w:val="34"/>
    <w:qFormat/>
    <w:rsid w:val="00C603A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5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2122">
                  <w:marLeft w:val="0"/>
                  <w:marRight w:val="0"/>
                  <w:marTop w:val="0"/>
                  <w:marBottom w:val="0"/>
                  <w:divBdr>
                    <w:top w:val="single" w:sz="6" w:space="7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</w:divsChild>
            </w:div>
            <w:div w:id="1274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9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2" w:space="17" w:color="F4F4F4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777940">
                      <w:marLeft w:val="92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0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0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4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6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6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0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1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1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6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6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6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4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0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zsr.sk/index.php?option=com_content&amp;view=category&amp;layout=blog&amp;id=250&amp;Itemid=15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Torokova</dc:creator>
  <cp:lastModifiedBy>Juraj Blažo</cp:lastModifiedBy>
  <cp:revision>2</cp:revision>
  <dcterms:created xsi:type="dcterms:W3CDTF">2020-05-19T16:58:00Z</dcterms:created>
  <dcterms:modified xsi:type="dcterms:W3CDTF">2020-05-19T16:58:00Z</dcterms:modified>
</cp:coreProperties>
</file>